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40556" w14:textId="77777777" w:rsidR="008B296B" w:rsidRPr="008B296B" w:rsidRDefault="008B296B" w:rsidP="008B296B">
      <w:pPr>
        <w:shd w:val="clear" w:color="auto" w:fill="FFFFFF"/>
        <w:jc w:val="center"/>
        <w:rPr>
          <w:rFonts w:eastAsia="Times New Roman" w:cs="Tahoma"/>
          <w:sz w:val="24"/>
          <w:szCs w:val="24"/>
        </w:rPr>
      </w:pPr>
      <w:r w:rsidRPr="008B296B">
        <w:rPr>
          <w:rFonts w:eastAsia="Times New Roman" w:cs="Arial"/>
          <w:b/>
          <w:bCs/>
          <w:sz w:val="24"/>
          <w:szCs w:val="24"/>
          <w:shd w:val="clear" w:color="auto" w:fill="FFFFFF"/>
        </w:rPr>
        <w:t>CALL FOR PAPERS</w:t>
      </w:r>
    </w:p>
    <w:p w14:paraId="331D9E6B" w14:textId="77777777" w:rsidR="008B296B" w:rsidRPr="008B296B" w:rsidRDefault="008B296B" w:rsidP="008B296B">
      <w:pPr>
        <w:shd w:val="clear" w:color="auto" w:fill="FFFFFF"/>
        <w:jc w:val="center"/>
        <w:rPr>
          <w:rFonts w:eastAsia="Times New Roman" w:cs="Tahoma"/>
          <w:sz w:val="24"/>
          <w:szCs w:val="24"/>
        </w:rPr>
      </w:pPr>
      <w:r w:rsidRPr="008B296B">
        <w:rPr>
          <w:rFonts w:eastAsia="Times New Roman" w:cs="Arial"/>
          <w:b/>
          <w:bCs/>
          <w:sz w:val="24"/>
          <w:szCs w:val="24"/>
          <w:shd w:val="clear" w:color="auto" w:fill="FFFFFF"/>
        </w:rPr>
        <w:t>PAULINE E. HOPKINS SOCIETY</w:t>
      </w:r>
    </w:p>
    <w:p w14:paraId="12533130" w14:textId="77777777" w:rsidR="008B296B" w:rsidRPr="008B296B" w:rsidRDefault="008B296B" w:rsidP="008B296B">
      <w:pPr>
        <w:shd w:val="clear" w:color="auto" w:fill="FFFFFF"/>
        <w:jc w:val="center"/>
        <w:rPr>
          <w:rFonts w:eastAsia="Times New Roman" w:cs="Tahoma"/>
          <w:sz w:val="24"/>
          <w:szCs w:val="24"/>
        </w:rPr>
      </w:pPr>
      <w:r w:rsidRPr="008B296B">
        <w:rPr>
          <w:rFonts w:eastAsia="Times New Roman" w:cs="Arial"/>
          <w:b/>
          <w:bCs/>
          <w:sz w:val="24"/>
          <w:szCs w:val="24"/>
          <w:shd w:val="clear" w:color="auto" w:fill="FFFFFF"/>
        </w:rPr>
        <w:t>American Literature Association</w:t>
      </w:r>
    </w:p>
    <w:p w14:paraId="1C92A866" w14:textId="77777777" w:rsidR="008B296B" w:rsidRPr="008B296B" w:rsidRDefault="008B296B" w:rsidP="008B296B">
      <w:pPr>
        <w:shd w:val="clear" w:color="auto" w:fill="FFFFFF"/>
        <w:jc w:val="center"/>
        <w:rPr>
          <w:rFonts w:eastAsia="Times New Roman" w:cs="Tahoma"/>
          <w:sz w:val="24"/>
          <w:szCs w:val="24"/>
        </w:rPr>
      </w:pPr>
      <w:r w:rsidRPr="00B42300">
        <w:rPr>
          <w:rFonts w:eastAsia="Times New Roman" w:cs="Arial"/>
          <w:sz w:val="24"/>
          <w:szCs w:val="24"/>
          <w:shd w:val="clear" w:color="auto" w:fill="FFFFFF"/>
        </w:rPr>
        <w:t>27</w:t>
      </w:r>
      <w:r w:rsidRPr="008B296B">
        <w:rPr>
          <w:rFonts w:eastAsia="Times New Roman" w:cs="Arial"/>
          <w:sz w:val="24"/>
          <w:szCs w:val="24"/>
          <w:shd w:val="clear" w:color="auto" w:fill="FFFFFF"/>
        </w:rPr>
        <w:t>th Annual Conference</w:t>
      </w:r>
    </w:p>
    <w:p w14:paraId="4153201B" w14:textId="77777777" w:rsidR="008B296B" w:rsidRPr="00B42300" w:rsidRDefault="008B296B" w:rsidP="008B296B">
      <w:pPr>
        <w:shd w:val="clear" w:color="auto" w:fill="FFFFFF"/>
        <w:jc w:val="center"/>
        <w:rPr>
          <w:rFonts w:eastAsia="Times New Roman" w:cs="Arial"/>
          <w:sz w:val="24"/>
          <w:szCs w:val="24"/>
          <w:shd w:val="clear" w:color="auto" w:fill="FFFFFF"/>
        </w:rPr>
      </w:pPr>
      <w:r w:rsidRPr="00B42300">
        <w:rPr>
          <w:rFonts w:eastAsia="Times New Roman" w:cs="Arial"/>
          <w:sz w:val="24"/>
          <w:szCs w:val="24"/>
          <w:shd w:val="clear" w:color="auto" w:fill="FFFFFF"/>
        </w:rPr>
        <w:t>May 26-29, 2016</w:t>
      </w:r>
    </w:p>
    <w:p w14:paraId="2D03777D" w14:textId="77777777" w:rsidR="008B296B" w:rsidRPr="008B296B" w:rsidRDefault="008B296B" w:rsidP="008B296B">
      <w:pPr>
        <w:shd w:val="clear" w:color="auto" w:fill="FFFFFF"/>
        <w:jc w:val="center"/>
        <w:rPr>
          <w:rFonts w:eastAsia="Times New Roman" w:cs="Tahoma"/>
          <w:sz w:val="24"/>
          <w:szCs w:val="24"/>
        </w:rPr>
      </w:pPr>
      <w:r w:rsidRPr="00B42300">
        <w:rPr>
          <w:rFonts w:eastAsia="Times New Roman" w:cs="Arial"/>
          <w:sz w:val="24"/>
          <w:szCs w:val="24"/>
          <w:shd w:val="clear" w:color="auto" w:fill="FFFFFF"/>
        </w:rPr>
        <w:t>San Francisco, CA</w:t>
      </w:r>
    </w:p>
    <w:p w14:paraId="790BBB6A" w14:textId="77777777" w:rsidR="008B296B" w:rsidRPr="008B296B" w:rsidRDefault="008B296B" w:rsidP="008B296B">
      <w:pPr>
        <w:shd w:val="clear" w:color="auto" w:fill="FFFFFF"/>
        <w:jc w:val="center"/>
        <w:rPr>
          <w:rFonts w:eastAsia="Times New Roman" w:cs="Tahoma"/>
          <w:sz w:val="24"/>
          <w:szCs w:val="24"/>
        </w:rPr>
      </w:pPr>
    </w:p>
    <w:p w14:paraId="5221DCE0" w14:textId="65A5BAC4" w:rsidR="008B296B" w:rsidRPr="008B296B" w:rsidRDefault="008B296B" w:rsidP="006459CB">
      <w:pPr>
        <w:shd w:val="clear" w:color="auto" w:fill="FFFFFF"/>
        <w:rPr>
          <w:rFonts w:eastAsia="Times New Roman" w:cs="Tahoma"/>
          <w:sz w:val="24"/>
          <w:szCs w:val="24"/>
        </w:rPr>
      </w:pPr>
      <w:r w:rsidRPr="008B296B">
        <w:rPr>
          <w:rFonts w:eastAsia="Times New Roman" w:cs="Arial"/>
          <w:sz w:val="24"/>
          <w:szCs w:val="24"/>
          <w:shd w:val="clear" w:color="auto" w:fill="FFFFFF"/>
        </w:rPr>
        <w:t> </w:t>
      </w:r>
      <w:r w:rsidR="00C02713">
        <w:rPr>
          <w:rFonts w:eastAsia="Times New Roman" w:cs="Tahoma"/>
          <w:sz w:val="24"/>
          <w:szCs w:val="24"/>
        </w:rPr>
        <w:t>The Pauline Elizabeth</w:t>
      </w:r>
      <w:r w:rsidRPr="008B296B">
        <w:rPr>
          <w:rFonts w:eastAsia="Times New Roman" w:cs="Tahoma"/>
          <w:sz w:val="24"/>
          <w:szCs w:val="24"/>
        </w:rPr>
        <w:t xml:space="preserve"> Hopkins Society wil</w:t>
      </w:r>
      <w:r w:rsidR="009C526A" w:rsidRPr="00B42300">
        <w:rPr>
          <w:rFonts w:eastAsia="Times New Roman" w:cs="Tahoma"/>
          <w:sz w:val="24"/>
          <w:szCs w:val="24"/>
        </w:rPr>
        <w:t>l sponsor two sessions at the 27</w:t>
      </w:r>
      <w:r w:rsidRPr="008B296B">
        <w:rPr>
          <w:rFonts w:eastAsia="Times New Roman" w:cs="Tahoma"/>
          <w:sz w:val="24"/>
          <w:szCs w:val="24"/>
        </w:rPr>
        <w:t>th Annual Conference of the American Literature Association. </w:t>
      </w:r>
    </w:p>
    <w:p w14:paraId="78235184" w14:textId="77777777" w:rsidR="008B296B" w:rsidRPr="008B296B" w:rsidRDefault="008B296B" w:rsidP="008B296B">
      <w:pPr>
        <w:rPr>
          <w:rFonts w:eastAsia="Times New Roman" w:cs="Tahoma"/>
          <w:sz w:val="24"/>
          <w:szCs w:val="24"/>
        </w:rPr>
      </w:pPr>
      <w:r w:rsidRPr="008B296B">
        <w:rPr>
          <w:rFonts w:eastAsia="Times New Roman" w:cs="Tahoma"/>
          <w:sz w:val="24"/>
          <w:szCs w:val="24"/>
        </w:rPr>
        <w:t> </w:t>
      </w:r>
    </w:p>
    <w:p w14:paraId="7DFB347A" w14:textId="77777777" w:rsidR="008B296B" w:rsidRPr="00B42300" w:rsidRDefault="008B296B" w:rsidP="008B296B">
      <w:pPr>
        <w:rPr>
          <w:rFonts w:eastAsia="Times New Roman" w:cs="Tahoma"/>
          <w:b/>
          <w:bCs/>
          <w:sz w:val="24"/>
          <w:szCs w:val="24"/>
        </w:rPr>
      </w:pPr>
      <w:r w:rsidRPr="008B296B">
        <w:rPr>
          <w:rFonts w:eastAsia="Times New Roman" w:cs="Tahoma"/>
          <w:b/>
          <w:bCs/>
          <w:sz w:val="24"/>
          <w:szCs w:val="24"/>
        </w:rPr>
        <w:t>Panel One:</w:t>
      </w:r>
      <w:r w:rsidR="009C526A" w:rsidRPr="00B42300">
        <w:rPr>
          <w:rFonts w:eastAsia="Times New Roman" w:cs="Tahoma"/>
          <w:b/>
          <w:bCs/>
          <w:sz w:val="24"/>
          <w:szCs w:val="24"/>
        </w:rPr>
        <w:t xml:space="preserve"> “Inspired borrowings” or plagiarism? The significance of Pauline Hopkins’s textual appropriations</w:t>
      </w:r>
      <w:r w:rsidR="004A75EA">
        <w:rPr>
          <w:rFonts w:eastAsia="Times New Roman" w:cs="Tahoma"/>
          <w:b/>
          <w:bCs/>
          <w:sz w:val="24"/>
          <w:szCs w:val="24"/>
        </w:rPr>
        <w:t>.</w:t>
      </w:r>
      <w:r w:rsidR="009C526A" w:rsidRPr="00B42300">
        <w:rPr>
          <w:rFonts w:eastAsia="Times New Roman" w:cs="Tahoma"/>
          <w:b/>
          <w:bCs/>
          <w:sz w:val="24"/>
          <w:szCs w:val="24"/>
        </w:rPr>
        <w:t xml:space="preserve"> </w:t>
      </w:r>
    </w:p>
    <w:p w14:paraId="29193285" w14:textId="77777777" w:rsidR="009C526A" w:rsidRPr="008B296B" w:rsidRDefault="009C526A" w:rsidP="008B296B">
      <w:pPr>
        <w:rPr>
          <w:rFonts w:eastAsia="Times New Roman" w:cs="Tahoma"/>
          <w:sz w:val="24"/>
          <w:szCs w:val="24"/>
        </w:rPr>
      </w:pPr>
    </w:p>
    <w:p w14:paraId="46B3D815" w14:textId="399BB0D1" w:rsidR="005C05AC" w:rsidRDefault="008B296B" w:rsidP="008B296B">
      <w:pPr>
        <w:rPr>
          <w:rFonts w:eastAsia="Times New Roman" w:cs="Tahoma"/>
          <w:sz w:val="24"/>
          <w:szCs w:val="24"/>
        </w:rPr>
      </w:pPr>
      <w:r w:rsidRPr="00B42300">
        <w:rPr>
          <w:rFonts w:eastAsia="Times New Roman" w:cs="Tahoma"/>
          <w:sz w:val="24"/>
          <w:szCs w:val="24"/>
        </w:rPr>
        <w:t>While we have long known that Hopkins</w:t>
      </w:r>
      <w:r w:rsidR="00A66364" w:rsidRPr="00B42300">
        <w:rPr>
          <w:rFonts w:eastAsia="Times New Roman" w:cs="Tahoma"/>
          <w:sz w:val="24"/>
          <w:szCs w:val="24"/>
        </w:rPr>
        <w:t xml:space="preserve"> borrowed passages</w:t>
      </w:r>
      <w:r w:rsidRPr="008B296B">
        <w:rPr>
          <w:rFonts w:eastAsia="Times New Roman" w:cs="Tahoma"/>
          <w:sz w:val="24"/>
          <w:szCs w:val="24"/>
        </w:rPr>
        <w:t> </w:t>
      </w:r>
      <w:r w:rsidR="00CD781B" w:rsidRPr="00B42300">
        <w:rPr>
          <w:rFonts w:eastAsia="Times New Roman" w:cs="Tahoma"/>
          <w:sz w:val="24"/>
          <w:szCs w:val="24"/>
        </w:rPr>
        <w:t>from William Wells Brown and other contemporaries, we now know that</w:t>
      </w:r>
      <w:r w:rsidR="009C526A" w:rsidRPr="00B42300">
        <w:rPr>
          <w:rFonts w:eastAsia="Times New Roman" w:cs="Tahoma"/>
          <w:sz w:val="24"/>
          <w:szCs w:val="24"/>
        </w:rPr>
        <w:t xml:space="preserve"> her appropriations, at least in </w:t>
      </w:r>
      <w:r w:rsidR="009C526A" w:rsidRPr="00B42300">
        <w:rPr>
          <w:rFonts w:eastAsia="Times New Roman" w:cs="Tahoma"/>
          <w:i/>
          <w:sz w:val="24"/>
          <w:szCs w:val="24"/>
        </w:rPr>
        <w:t xml:space="preserve">Of One Blood </w:t>
      </w:r>
      <w:r w:rsidR="009C526A" w:rsidRPr="00B42300">
        <w:rPr>
          <w:rFonts w:eastAsia="Times New Roman" w:cs="Tahoma"/>
          <w:sz w:val="24"/>
          <w:szCs w:val="24"/>
        </w:rPr>
        <w:t xml:space="preserve">and </w:t>
      </w:r>
      <w:r w:rsidR="009C526A" w:rsidRPr="00B42300">
        <w:rPr>
          <w:rFonts w:eastAsia="Times New Roman" w:cs="Tahoma"/>
          <w:i/>
          <w:sz w:val="24"/>
          <w:szCs w:val="24"/>
        </w:rPr>
        <w:t>Winona</w:t>
      </w:r>
      <w:r w:rsidR="009C526A" w:rsidRPr="00B42300">
        <w:rPr>
          <w:rFonts w:eastAsia="Times New Roman" w:cs="Tahoma"/>
          <w:sz w:val="24"/>
          <w:szCs w:val="24"/>
        </w:rPr>
        <w:t>, are surprisingly extensive</w:t>
      </w:r>
      <w:r w:rsidR="00B42300" w:rsidRPr="00B42300">
        <w:rPr>
          <w:rFonts w:eastAsia="Times New Roman" w:cs="Tahoma"/>
          <w:sz w:val="24"/>
          <w:szCs w:val="24"/>
        </w:rPr>
        <w:t>, constituting approximately 25% of each text</w:t>
      </w:r>
      <w:r w:rsidR="009C526A" w:rsidRPr="00B42300">
        <w:rPr>
          <w:rFonts w:eastAsia="Times New Roman" w:cs="Tahoma"/>
          <w:sz w:val="24"/>
          <w:szCs w:val="24"/>
        </w:rPr>
        <w:t>.  This panel welcomes papers that address any aspect of Pauline Hopkins’s “inspired borrowings” (Lois Brown).  Ques</w:t>
      </w:r>
      <w:r w:rsidR="005C05AC" w:rsidRPr="00B42300">
        <w:rPr>
          <w:rFonts w:eastAsia="Times New Roman" w:cs="Tahoma"/>
          <w:sz w:val="24"/>
          <w:szCs w:val="24"/>
        </w:rPr>
        <w:t>tions to consider might include:</w:t>
      </w:r>
      <w:r w:rsidR="009C526A" w:rsidRPr="00B42300">
        <w:rPr>
          <w:rFonts w:eastAsia="Times New Roman" w:cs="Tahoma"/>
          <w:sz w:val="24"/>
          <w:szCs w:val="24"/>
        </w:rPr>
        <w:t xml:space="preserve"> </w:t>
      </w:r>
      <w:r w:rsidR="005C05AC" w:rsidRPr="00B42300">
        <w:rPr>
          <w:rFonts w:eastAsia="Times New Roman" w:cs="Tahoma"/>
          <w:sz w:val="24"/>
          <w:szCs w:val="24"/>
        </w:rPr>
        <w:t xml:space="preserve">How </w:t>
      </w:r>
      <w:r w:rsidR="007803C5">
        <w:rPr>
          <w:rFonts w:eastAsia="Times New Roman" w:cs="Tahoma"/>
          <w:sz w:val="24"/>
          <w:szCs w:val="24"/>
        </w:rPr>
        <w:t xml:space="preserve">can we </w:t>
      </w:r>
      <w:r w:rsidR="005C05AC" w:rsidRPr="00B42300">
        <w:rPr>
          <w:rFonts w:eastAsia="Times New Roman" w:cs="Tahoma"/>
          <w:sz w:val="24"/>
          <w:szCs w:val="24"/>
        </w:rPr>
        <w:t xml:space="preserve">distinguish between Hopkins’s intertextuality and plagiarism?  </w:t>
      </w:r>
      <w:r w:rsidR="00916009">
        <w:rPr>
          <w:rFonts w:eastAsia="Times New Roman" w:cs="Tahoma"/>
          <w:sz w:val="24"/>
          <w:szCs w:val="24"/>
        </w:rPr>
        <w:t xml:space="preserve">Do Hopkins’s appropriations constitute </w:t>
      </w:r>
      <w:r w:rsidR="000C0CD3">
        <w:rPr>
          <w:rFonts w:eastAsia="Times New Roman" w:cs="Tahoma"/>
          <w:sz w:val="24"/>
          <w:szCs w:val="24"/>
        </w:rPr>
        <w:t xml:space="preserve">plagiarism </w:t>
      </w:r>
      <w:r w:rsidR="00916009">
        <w:rPr>
          <w:rFonts w:eastAsia="Times New Roman" w:cs="Tahoma"/>
          <w:sz w:val="24"/>
          <w:szCs w:val="24"/>
        </w:rPr>
        <w:t xml:space="preserve">as </w:t>
      </w:r>
      <w:r w:rsidR="000C0CD3">
        <w:rPr>
          <w:rFonts w:eastAsia="Times New Roman" w:cs="Tahoma"/>
          <w:sz w:val="24"/>
          <w:szCs w:val="24"/>
        </w:rPr>
        <w:t xml:space="preserve">defined in the </w:t>
      </w:r>
      <w:r w:rsidR="00601BF0">
        <w:rPr>
          <w:rFonts w:eastAsia="Times New Roman" w:cs="Tahoma"/>
          <w:sz w:val="24"/>
          <w:szCs w:val="24"/>
        </w:rPr>
        <w:t>n</w:t>
      </w:r>
      <w:r w:rsidR="000C0CD3">
        <w:rPr>
          <w:rFonts w:eastAsia="Times New Roman" w:cs="Tahoma"/>
          <w:sz w:val="24"/>
          <w:szCs w:val="24"/>
        </w:rPr>
        <w:t xml:space="preserve">ineteenth </w:t>
      </w:r>
      <w:r w:rsidR="00601BF0">
        <w:rPr>
          <w:rFonts w:eastAsia="Times New Roman" w:cs="Tahoma"/>
          <w:sz w:val="24"/>
          <w:szCs w:val="24"/>
        </w:rPr>
        <w:t>c</w:t>
      </w:r>
      <w:r w:rsidR="000C0CD3">
        <w:rPr>
          <w:rFonts w:eastAsia="Times New Roman" w:cs="Tahoma"/>
          <w:sz w:val="24"/>
          <w:szCs w:val="24"/>
        </w:rPr>
        <w:t xml:space="preserve">entury? </w:t>
      </w:r>
      <w:r w:rsidR="005C05AC" w:rsidRPr="00B42300">
        <w:rPr>
          <w:rFonts w:eastAsia="Times New Roman" w:cs="Tahoma"/>
          <w:sz w:val="24"/>
          <w:szCs w:val="24"/>
        </w:rPr>
        <w:t xml:space="preserve">What are the specific effects of Hopkins’s appropriations?  Are there new discoveries of appropriations in </w:t>
      </w:r>
      <w:r w:rsidR="005C05AC" w:rsidRPr="00B42300">
        <w:rPr>
          <w:rFonts w:eastAsia="Times New Roman" w:cs="Tahoma"/>
          <w:i/>
          <w:sz w:val="24"/>
          <w:szCs w:val="24"/>
        </w:rPr>
        <w:t xml:space="preserve">Contending Forces, Hagar’s Daughter, </w:t>
      </w:r>
      <w:r w:rsidR="005C05AC" w:rsidRPr="00B42300">
        <w:rPr>
          <w:rFonts w:eastAsia="Times New Roman" w:cs="Tahoma"/>
          <w:sz w:val="24"/>
          <w:szCs w:val="24"/>
        </w:rPr>
        <w:t xml:space="preserve">and her magazine articles?  </w:t>
      </w:r>
    </w:p>
    <w:p w14:paraId="0EF5110D" w14:textId="77777777" w:rsidR="0086335B" w:rsidRDefault="0086335B" w:rsidP="008B296B">
      <w:pPr>
        <w:rPr>
          <w:rFonts w:eastAsia="Times New Roman" w:cs="Tahoma"/>
          <w:sz w:val="24"/>
          <w:szCs w:val="24"/>
        </w:rPr>
      </w:pPr>
    </w:p>
    <w:p w14:paraId="6A9BCDBA" w14:textId="57000B0F" w:rsidR="0086335B" w:rsidRPr="00B42300" w:rsidRDefault="0086335B" w:rsidP="008B296B">
      <w:pPr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 xml:space="preserve">Richard Yarborough is tentatively scheduled to serve as respondent to this panel.  </w:t>
      </w:r>
      <w:r w:rsidR="00601BF0">
        <w:rPr>
          <w:rFonts w:eastAsia="Times New Roman" w:cs="Tahoma"/>
          <w:sz w:val="24"/>
          <w:szCs w:val="24"/>
        </w:rPr>
        <w:t>We ask that full d</w:t>
      </w:r>
      <w:r>
        <w:rPr>
          <w:rFonts w:eastAsia="Times New Roman" w:cs="Tahoma"/>
          <w:sz w:val="24"/>
          <w:szCs w:val="24"/>
        </w:rPr>
        <w:t>r</w:t>
      </w:r>
      <w:r w:rsidR="00601BF0">
        <w:rPr>
          <w:rFonts w:eastAsia="Times New Roman" w:cs="Tahoma"/>
          <w:sz w:val="24"/>
          <w:szCs w:val="24"/>
        </w:rPr>
        <w:t>afts of papers be available by May 9</w:t>
      </w:r>
      <w:r>
        <w:rPr>
          <w:rFonts w:eastAsia="Times New Roman" w:cs="Tahoma"/>
          <w:sz w:val="24"/>
          <w:szCs w:val="24"/>
        </w:rPr>
        <w:t>.</w:t>
      </w:r>
    </w:p>
    <w:p w14:paraId="3F054454" w14:textId="43667110" w:rsidR="008B296B" w:rsidRPr="008B296B" w:rsidRDefault="004A75EA" w:rsidP="008B296B">
      <w:pPr>
        <w:rPr>
          <w:rFonts w:eastAsia="Times New Roman" w:cs="Tahoma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</w:t>
      </w:r>
    </w:p>
    <w:p w14:paraId="3A3BFA7C" w14:textId="77777777" w:rsidR="006459CB" w:rsidRDefault="008B296B" w:rsidP="008B296B">
      <w:pPr>
        <w:rPr>
          <w:rFonts w:eastAsia="Times New Roman" w:cs="Tahoma"/>
          <w:sz w:val="24"/>
          <w:szCs w:val="24"/>
        </w:rPr>
      </w:pPr>
      <w:r w:rsidRPr="008B296B">
        <w:rPr>
          <w:rFonts w:eastAsia="Times New Roman" w:cs="Tahoma"/>
          <w:b/>
          <w:bCs/>
          <w:sz w:val="24"/>
          <w:szCs w:val="24"/>
        </w:rPr>
        <w:t>Panel Two:</w:t>
      </w:r>
      <w:r w:rsidR="00B42300">
        <w:rPr>
          <w:rFonts w:eastAsia="Times New Roman" w:cs="Tahoma"/>
          <w:sz w:val="24"/>
          <w:szCs w:val="24"/>
        </w:rPr>
        <w:t xml:space="preserve"> </w:t>
      </w:r>
      <w:r w:rsidR="004A75EA">
        <w:rPr>
          <w:rFonts w:eastAsia="Times New Roman" w:cs="Tahoma"/>
          <w:sz w:val="24"/>
          <w:szCs w:val="24"/>
        </w:rPr>
        <w:t xml:space="preserve"> </w:t>
      </w:r>
      <w:r w:rsidR="004A75EA" w:rsidRPr="006459CB">
        <w:rPr>
          <w:rFonts w:eastAsia="Times New Roman" w:cs="Tahoma"/>
          <w:b/>
          <w:sz w:val="24"/>
          <w:szCs w:val="24"/>
        </w:rPr>
        <w:t xml:space="preserve">Open panel </w:t>
      </w:r>
      <w:r w:rsidR="00206336" w:rsidRPr="006459CB">
        <w:rPr>
          <w:rFonts w:eastAsia="Times New Roman" w:cs="Tahoma"/>
          <w:b/>
          <w:sz w:val="24"/>
          <w:szCs w:val="24"/>
        </w:rPr>
        <w:t>on a</w:t>
      </w:r>
      <w:r w:rsidR="00B42300" w:rsidRPr="006459CB">
        <w:rPr>
          <w:rFonts w:eastAsia="Times New Roman" w:cs="Tahoma"/>
          <w:b/>
          <w:sz w:val="24"/>
          <w:szCs w:val="24"/>
        </w:rPr>
        <w:t>ny topic related to Pauline Hopkins’s life and work</w:t>
      </w:r>
      <w:r w:rsidR="004A75EA" w:rsidRPr="006459CB">
        <w:rPr>
          <w:rFonts w:eastAsia="Times New Roman" w:cs="Tahoma"/>
          <w:b/>
          <w:sz w:val="24"/>
          <w:szCs w:val="24"/>
        </w:rPr>
        <w:t>.</w:t>
      </w:r>
      <w:r w:rsidR="004A75EA">
        <w:rPr>
          <w:rFonts w:eastAsia="Times New Roman" w:cs="Tahoma"/>
          <w:sz w:val="24"/>
          <w:szCs w:val="24"/>
        </w:rPr>
        <w:t xml:space="preserve"> </w:t>
      </w:r>
    </w:p>
    <w:p w14:paraId="2A05489B" w14:textId="77777777" w:rsidR="006459CB" w:rsidRDefault="006459CB" w:rsidP="008B296B">
      <w:pPr>
        <w:rPr>
          <w:rFonts w:eastAsia="Times New Roman" w:cs="Tahoma"/>
          <w:sz w:val="24"/>
          <w:szCs w:val="24"/>
        </w:rPr>
      </w:pPr>
    </w:p>
    <w:p w14:paraId="27BF28D1" w14:textId="068B2B72" w:rsidR="008B296B" w:rsidRPr="008B296B" w:rsidRDefault="00B42300" w:rsidP="008B296B">
      <w:pPr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Especially welcome are papers on pedagogical approaches, Hopkins’s relation to other writers</w:t>
      </w:r>
      <w:r w:rsidR="00206336">
        <w:rPr>
          <w:rFonts w:eastAsia="Times New Roman" w:cs="Tahoma"/>
          <w:sz w:val="24"/>
          <w:szCs w:val="24"/>
        </w:rPr>
        <w:t>,</w:t>
      </w:r>
      <w:r>
        <w:rPr>
          <w:rFonts w:eastAsia="Times New Roman" w:cs="Tahoma"/>
          <w:sz w:val="24"/>
          <w:szCs w:val="24"/>
        </w:rPr>
        <w:t xml:space="preserve"> and</w:t>
      </w:r>
      <w:r w:rsidR="00206336">
        <w:rPr>
          <w:rFonts w:eastAsia="Times New Roman" w:cs="Tahoma"/>
          <w:sz w:val="24"/>
          <w:szCs w:val="24"/>
        </w:rPr>
        <w:t xml:space="preserve"> Hopkins’s work in light of other </w:t>
      </w:r>
      <w:r w:rsidR="000C0CD3">
        <w:rPr>
          <w:rFonts w:eastAsia="Times New Roman" w:cs="Tahoma"/>
          <w:sz w:val="24"/>
          <w:szCs w:val="24"/>
        </w:rPr>
        <w:t>literary</w:t>
      </w:r>
      <w:r w:rsidR="00916009">
        <w:rPr>
          <w:rFonts w:eastAsia="Times New Roman" w:cs="Tahoma"/>
          <w:sz w:val="24"/>
          <w:szCs w:val="24"/>
        </w:rPr>
        <w:t xml:space="preserve">, historical, or cultural </w:t>
      </w:r>
      <w:r>
        <w:rPr>
          <w:rFonts w:eastAsia="Times New Roman" w:cs="Tahoma"/>
          <w:sz w:val="24"/>
          <w:szCs w:val="24"/>
        </w:rPr>
        <w:t>periods</w:t>
      </w:r>
      <w:r w:rsidR="00206336">
        <w:rPr>
          <w:rFonts w:eastAsia="Times New Roman" w:cs="Tahoma"/>
          <w:sz w:val="24"/>
          <w:szCs w:val="24"/>
        </w:rPr>
        <w:t xml:space="preserve"> such as the Harlem Renaissance</w:t>
      </w:r>
      <w:r w:rsidR="00916009">
        <w:rPr>
          <w:rFonts w:eastAsia="Times New Roman" w:cs="Tahoma"/>
          <w:sz w:val="24"/>
          <w:szCs w:val="24"/>
        </w:rPr>
        <w:t>,</w:t>
      </w:r>
      <w:r w:rsidR="000C0CD3">
        <w:rPr>
          <w:rFonts w:eastAsia="Times New Roman" w:cs="Tahoma"/>
          <w:sz w:val="24"/>
          <w:szCs w:val="24"/>
        </w:rPr>
        <w:t xml:space="preserve"> the Black Aesthetic movement</w:t>
      </w:r>
      <w:r w:rsidR="00916009">
        <w:rPr>
          <w:rFonts w:eastAsia="Times New Roman" w:cs="Tahoma"/>
          <w:sz w:val="24"/>
          <w:szCs w:val="24"/>
        </w:rPr>
        <w:t xml:space="preserve">, or </w:t>
      </w:r>
      <w:r w:rsidR="000C0CD3">
        <w:rPr>
          <w:rFonts w:eastAsia="Times New Roman" w:cs="Tahoma"/>
          <w:sz w:val="24"/>
          <w:szCs w:val="24"/>
        </w:rPr>
        <w:t>the Black Lives Matter movement</w:t>
      </w:r>
      <w:r w:rsidR="00206336">
        <w:rPr>
          <w:rFonts w:eastAsia="Times New Roman" w:cs="Tahoma"/>
          <w:sz w:val="24"/>
          <w:szCs w:val="24"/>
        </w:rPr>
        <w:t xml:space="preserve">.  </w:t>
      </w:r>
    </w:p>
    <w:p w14:paraId="6B8DB0D7" w14:textId="77777777" w:rsidR="008B296B" w:rsidRPr="008B296B" w:rsidRDefault="008B296B" w:rsidP="008B296B">
      <w:pPr>
        <w:rPr>
          <w:rFonts w:eastAsia="Times New Roman" w:cs="Tahoma"/>
          <w:sz w:val="24"/>
          <w:szCs w:val="24"/>
        </w:rPr>
      </w:pPr>
      <w:r w:rsidRPr="008B296B">
        <w:rPr>
          <w:rFonts w:eastAsia="Times New Roman" w:cs="Tahoma"/>
          <w:sz w:val="24"/>
          <w:szCs w:val="24"/>
        </w:rPr>
        <w:t> </w:t>
      </w:r>
    </w:p>
    <w:p w14:paraId="35C61CEB" w14:textId="77777777" w:rsidR="008B296B" w:rsidRPr="008B296B" w:rsidRDefault="008B296B" w:rsidP="008B296B">
      <w:pPr>
        <w:rPr>
          <w:rFonts w:eastAsia="Times New Roman" w:cs="Tahoma"/>
          <w:sz w:val="24"/>
          <w:szCs w:val="24"/>
        </w:rPr>
      </w:pPr>
      <w:r w:rsidRPr="008B296B">
        <w:rPr>
          <w:rFonts w:eastAsia="Times New Roman" w:cs="Tahoma"/>
          <w:b/>
          <w:bCs/>
          <w:sz w:val="24"/>
          <w:szCs w:val="24"/>
        </w:rPr>
        <w:t>Instructions for proposal submission:</w:t>
      </w:r>
    </w:p>
    <w:p w14:paraId="02F79A6A" w14:textId="399F9955" w:rsidR="00DE483C" w:rsidRPr="00DE483C" w:rsidRDefault="008B296B" w:rsidP="00DE483C">
      <w:pPr>
        <w:pStyle w:val="ListParagraph"/>
        <w:numPr>
          <w:ilvl w:val="0"/>
          <w:numId w:val="2"/>
        </w:numPr>
        <w:rPr>
          <w:rFonts w:eastAsia="Times New Roman" w:cs="Tahoma"/>
          <w:sz w:val="24"/>
          <w:szCs w:val="24"/>
        </w:rPr>
      </w:pPr>
      <w:r w:rsidRPr="00DE483C">
        <w:rPr>
          <w:rFonts w:eastAsia="Times New Roman" w:cs="Tahoma"/>
          <w:sz w:val="24"/>
          <w:szCs w:val="24"/>
        </w:rPr>
        <w:t>Abstracts for both panels should be about 300 words and be accompanied by a brief CV. </w:t>
      </w:r>
    </w:p>
    <w:p w14:paraId="15E48E21" w14:textId="57CB6677" w:rsidR="000C0CD3" w:rsidRPr="00DE483C" w:rsidRDefault="007803C5" w:rsidP="00DE483C">
      <w:pPr>
        <w:pStyle w:val="ListParagraph"/>
        <w:numPr>
          <w:ilvl w:val="0"/>
          <w:numId w:val="2"/>
        </w:numPr>
        <w:rPr>
          <w:rFonts w:eastAsia="Times New Roman" w:cs="Tahoma"/>
          <w:sz w:val="24"/>
          <w:szCs w:val="24"/>
        </w:rPr>
      </w:pPr>
      <w:r>
        <w:rPr>
          <w:rFonts w:eastAsia="Times New Roman" w:cs="Tahoma"/>
          <w:sz w:val="24"/>
          <w:szCs w:val="24"/>
        </w:rPr>
        <w:t>Proposals for p</w:t>
      </w:r>
      <w:r w:rsidR="000C0CD3" w:rsidRPr="00DE483C">
        <w:rPr>
          <w:rFonts w:eastAsia="Times New Roman" w:cs="Tahoma"/>
          <w:sz w:val="24"/>
          <w:szCs w:val="24"/>
        </w:rPr>
        <w:t xml:space="preserve">anel </w:t>
      </w:r>
      <w:r w:rsidR="000C0CD3" w:rsidRPr="007803C5">
        <w:rPr>
          <w:rFonts w:eastAsia="Times New Roman" w:cs="Tahoma"/>
          <w:b/>
          <w:sz w:val="24"/>
          <w:szCs w:val="24"/>
        </w:rPr>
        <w:t>one</w:t>
      </w:r>
      <w:r w:rsidR="000C0CD3" w:rsidRPr="00DE483C">
        <w:rPr>
          <w:rFonts w:eastAsia="Times New Roman" w:cs="Tahoma"/>
          <w:sz w:val="24"/>
          <w:szCs w:val="24"/>
        </w:rPr>
        <w:t xml:space="preserve"> should be sent to </w:t>
      </w:r>
      <w:r w:rsidR="00916009" w:rsidRPr="00DE483C">
        <w:rPr>
          <w:rFonts w:eastAsia="Times New Roman" w:cs="Tahoma"/>
          <w:sz w:val="24"/>
          <w:szCs w:val="24"/>
        </w:rPr>
        <w:t xml:space="preserve">Brian Sweeney at </w:t>
      </w:r>
      <w:hyperlink r:id="rId5" w:history="1">
        <w:r w:rsidR="00916009" w:rsidRPr="00DE483C">
          <w:rPr>
            <w:rStyle w:val="Hyperlink"/>
            <w:rFonts w:eastAsia="Times New Roman" w:cs="Tahoma"/>
            <w:sz w:val="24"/>
            <w:szCs w:val="24"/>
          </w:rPr>
          <w:t>sweeneyb@strose.edu</w:t>
        </w:r>
      </w:hyperlink>
      <w:r w:rsidR="00916009" w:rsidRPr="00DE483C">
        <w:rPr>
          <w:rFonts w:eastAsia="Times New Roman" w:cs="Tahoma"/>
          <w:sz w:val="24"/>
          <w:szCs w:val="24"/>
        </w:rPr>
        <w:t xml:space="preserve"> </w:t>
      </w:r>
      <w:r w:rsidR="000C0CD3" w:rsidRPr="00DE483C">
        <w:rPr>
          <w:rFonts w:eastAsia="Times New Roman" w:cs="Tahoma"/>
          <w:sz w:val="24"/>
          <w:szCs w:val="24"/>
        </w:rPr>
        <w:t>by January 6, 2016.</w:t>
      </w:r>
    </w:p>
    <w:p w14:paraId="7E518663" w14:textId="3ACA3383" w:rsidR="008B296B" w:rsidRPr="00DE483C" w:rsidRDefault="008B296B" w:rsidP="00DE483C">
      <w:pPr>
        <w:pStyle w:val="ListParagraph"/>
        <w:numPr>
          <w:ilvl w:val="0"/>
          <w:numId w:val="2"/>
        </w:numPr>
        <w:rPr>
          <w:rFonts w:eastAsia="Times New Roman" w:cs="Tahoma"/>
          <w:sz w:val="24"/>
          <w:szCs w:val="24"/>
        </w:rPr>
      </w:pPr>
      <w:r w:rsidRPr="00DE483C">
        <w:rPr>
          <w:rFonts w:eastAsia="Times New Roman" w:cs="Tahoma"/>
          <w:sz w:val="24"/>
          <w:szCs w:val="24"/>
        </w:rPr>
        <w:t xml:space="preserve">Proposals </w:t>
      </w:r>
      <w:r w:rsidR="000C0CD3" w:rsidRPr="00DE483C">
        <w:rPr>
          <w:rFonts w:eastAsia="Times New Roman" w:cs="Tahoma"/>
          <w:sz w:val="24"/>
          <w:szCs w:val="24"/>
        </w:rPr>
        <w:t xml:space="preserve">for Panel </w:t>
      </w:r>
      <w:r w:rsidR="000C0CD3" w:rsidRPr="007803C5">
        <w:rPr>
          <w:rFonts w:eastAsia="Times New Roman" w:cs="Tahoma"/>
          <w:b/>
          <w:sz w:val="24"/>
          <w:szCs w:val="24"/>
        </w:rPr>
        <w:t>two</w:t>
      </w:r>
      <w:r w:rsidR="000C0CD3" w:rsidRPr="00DE483C">
        <w:rPr>
          <w:rFonts w:eastAsia="Times New Roman" w:cs="Tahoma"/>
          <w:sz w:val="24"/>
          <w:szCs w:val="24"/>
        </w:rPr>
        <w:t xml:space="preserve"> </w:t>
      </w:r>
      <w:r w:rsidRPr="00DE483C">
        <w:rPr>
          <w:rFonts w:eastAsia="Times New Roman" w:cs="Tahoma"/>
          <w:sz w:val="24"/>
          <w:szCs w:val="24"/>
        </w:rPr>
        <w:t>should be sent to JoAnn Pavletich at </w:t>
      </w:r>
      <w:hyperlink r:id="rId6" w:tgtFrame="_blank" w:history="1">
        <w:r w:rsidRPr="00DE483C">
          <w:rPr>
            <w:rFonts w:eastAsia="Times New Roman" w:cs="Tahoma"/>
            <w:sz w:val="24"/>
            <w:szCs w:val="24"/>
            <w:u w:val="single"/>
          </w:rPr>
          <w:t>pavletichj@uhd.edu</w:t>
        </w:r>
      </w:hyperlink>
      <w:r w:rsidRPr="00DE483C">
        <w:rPr>
          <w:rFonts w:eastAsia="Times New Roman" w:cs="Tahoma"/>
          <w:sz w:val="24"/>
          <w:szCs w:val="24"/>
        </w:rPr>
        <w:t> by January</w:t>
      </w:r>
      <w:r w:rsidR="000C0CD3" w:rsidRPr="00DE483C">
        <w:rPr>
          <w:rFonts w:eastAsia="Times New Roman" w:cs="Tahoma"/>
          <w:sz w:val="24"/>
          <w:szCs w:val="24"/>
        </w:rPr>
        <w:t xml:space="preserve"> 6</w:t>
      </w:r>
      <w:r w:rsidR="006459CB" w:rsidRPr="00DE483C">
        <w:rPr>
          <w:rFonts w:eastAsia="Times New Roman" w:cs="Tahoma"/>
          <w:sz w:val="24"/>
          <w:szCs w:val="24"/>
        </w:rPr>
        <w:t>, 2016</w:t>
      </w:r>
      <w:r w:rsidRPr="00DE483C">
        <w:rPr>
          <w:rFonts w:eastAsia="Times New Roman" w:cs="Tahoma"/>
          <w:sz w:val="24"/>
          <w:szCs w:val="24"/>
        </w:rPr>
        <w:t>.</w:t>
      </w:r>
    </w:p>
    <w:p w14:paraId="189D8837" w14:textId="7A26F610" w:rsidR="008B296B" w:rsidRPr="00DE483C" w:rsidRDefault="008B296B" w:rsidP="00DE483C">
      <w:pPr>
        <w:pStyle w:val="ListParagraph"/>
        <w:numPr>
          <w:ilvl w:val="0"/>
          <w:numId w:val="2"/>
        </w:numPr>
        <w:rPr>
          <w:rFonts w:eastAsia="Times New Roman" w:cs="Tahoma"/>
          <w:sz w:val="24"/>
          <w:szCs w:val="24"/>
        </w:rPr>
      </w:pPr>
      <w:r w:rsidRPr="00DE483C">
        <w:rPr>
          <w:rFonts w:eastAsia="Times New Roman" w:cs="Tahoma"/>
          <w:sz w:val="24"/>
          <w:szCs w:val="24"/>
        </w:rPr>
        <w:t>Subject line of email is:  Hopkins/ALA panel one (or two).</w:t>
      </w:r>
    </w:p>
    <w:p w14:paraId="6E7F7062" w14:textId="43BABCF9" w:rsidR="008B296B" w:rsidRPr="00DE483C" w:rsidRDefault="008B296B" w:rsidP="00DE483C">
      <w:pPr>
        <w:pStyle w:val="ListParagraph"/>
        <w:numPr>
          <w:ilvl w:val="0"/>
          <w:numId w:val="2"/>
        </w:numPr>
        <w:rPr>
          <w:rFonts w:eastAsia="Times New Roman" w:cs="Tahoma"/>
          <w:sz w:val="24"/>
          <w:szCs w:val="24"/>
        </w:rPr>
      </w:pPr>
      <w:r w:rsidRPr="00DE483C">
        <w:rPr>
          <w:rFonts w:eastAsia="Times New Roman" w:cs="Tahoma"/>
          <w:sz w:val="24"/>
          <w:szCs w:val="24"/>
        </w:rPr>
        <w:t>AV needs should be included in the proposal.</w:t>
      </w:r>
    </w:p>
    <w:p w14:paraId="2A07479B" w14:textId="6DF06B5B" w:rsidR="008B296B" w:rsidRPr="00DE483C" w:rsidRDefault="008B296B" w:rsidP="00DE483C">
      <w:pPr>
        <w:pStyle w:val="ListParagraph"/>
        <w:numPr>
          <w:ilvl w:val="0"/>
          <w:numId w:val="2"/>
        </w:numPr>
        <w:rPr>
          <w:rFonts w:eastAsia="Times New Roman" w:cs="Tahoma"/>
          <w:sz w:val="24"/>
          <w:szCs w:val="24"/>
        </w:rPr>
      </w:pPr>
      <w:r w:rsidRPr="00DE483C">
        <w:rPr>
          <w:rFonts w:eastAsia="Times New Roman" w:cs="Tahoma"/>
          <w:sz w:val="24"/>
          <w:szCs w:val="24"/>
        </w:rPr>
        <w:t>Membership in the Pauline E. Hopkins Societ</w:t>
      </w:r>
      <w:bookmarkStart w:id="0" w:name="_GoBack"/>
      <w:bookmarkEnd w:id="0"/>
      <w:r w:rsidRPr="00DE483C">
        <w:rPr>
          <w:rFonts w:eastAsia="Times New Roman" w:cs="Tahoma"/>
          <w:sz w:val="24"/>
          <w:szCs w:val="24"/>
        </w:rPr>
        <w:t>y is required of presenters. </w:t>
      </w:r>
    </w:p>
    <w:p w14:paraId="7452BD47" w14:textId="77777777" w:rsidR="008B296B" w:rsidRPr="008B296B" w:rsidRDefault="008B296B" w:rsidP="008B296B">
      <w:pPr>
        <w:rPr>
          <w:rFonts w:eastAsia="Times New Roman" w:cs="Tahoma"/>
          <w:sz w:val="24"/>
          <w:szCs w:val="24"/>
        </w:rPr>
      </w:pPr>
      <w:r w:rsidRPr="008B296B">
        <w:rPr>
          <w:rFonts w:eastAsia="Times New Roman" w:cs="Tahoma"/>
          <w:sz w:val="24"/>
          <w:szCs w:val="24"/>
        </w:rPr>
        <w:t> </w:t>
      </w:r>
    </w:p>
    <w:p w14:paraId="253440EF" w14:textId="77777777" w:rsidR="008B296B" w:rsidRPr="008B296B" w:rsidRDefault="008B296B" w:rsidP="008B296B">
      <w:pPr>
        <w:rPr>
          <w:rFonts w:eastAsia="Times New Roman" w:cs="Tahoma"/>
          <w:sz w:val="24"/>
          <w:szCs w:val="24"/>
        </w:rPr>
      </w:pPr>
      <w:r w:rsidRPr="008B296B">
        <w:rPr>
          <w:rFonts w:eastAsia="Times New Roman" w:cs="Tahoma"/>
          <w:sz w:val="24"/>
          <w:szCs w:val="24"/>
        </w:rPr>
        <w:t> </w:t>
      </w:r>
    </w:p>
    <w:sectPr w:rsidR="008B296B" w:rsidRPr="008B2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20FD1"/>
    <w:multiLevelType w:val="hybridMultilevel"/>
    <w:tmpl w:val="0B668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60B42"/>
    <w:multiLevelType w:val="hybridMultilevel"/>
    <w:tmpl w:val="4450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B"/>
    <w:rsid w:val="000027C5"/>
    <w:rsid w:val="00067021"/>
    <w:rsid w:val="000C0CD3"/>
    <w:rsid w:val="00150A9A"/>
    <w:rsid w:val="001A7AAB"/>
    <w:rsid w:val="00206336"/>
    <w:rsid w:val="002B380B"/>
    <w:rsid w:val="004A75EA"/>
    <w:rsid w:val="005C05AC"/>
    <w:rsid w:val="00601BF0"/>
    <w:rsid w:val="006459CB"/>
    <w:rsid w:val="007803C5"/>
    <w:rsid w:val="0082596A"/>
    <w:rsid w:val="0086335B"/>
    <w:rsid w:val="008646CF"/>
    <w:rsid w:val="008848EF"/>
    <w:rsid w:val="008B296B"/>
    <w:rsid w:val="00916009"/>
    <w:rsid w:val="009C526A"/>
    <w:rsid w:val="00A66364"/>
    <w:rsid w:val="00B058A6"/>
    <w:rsid w:val="00B42300"/>
    <w:rsid w:val="00C02713"/>
    <w:rsid w:val="00CD781B"/>
    <w:rsid w:val="00D07E8C"/>
    <w:rsid w:val="00DE483C"/>
    <w:rsid w:val="00F2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F314"/>
  <w15:chartTrackingRefBased/>
  <w15:docId w15:val="{ED6A533C-7396-494B-9B98-8D169FC2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B296B"/>
  </w:style>
  <w:style w:type="character" w:styleId="Hyperlink">
    <w:name w:val="Hyperlink"/>
    <w:basedOn w:val="DefaultParagraphFont"/>
    <w:uiPriority w:val="99"/>
    <w:unhideWhenUsed/>
    <w:rsid w:val="008B29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05A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05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mail.uhd.edu/owa/redir.aspx?C=PapK8FanFUqnamx9TpEtCbYaKObct9IIHdmQJxHcC8lvq4gPFSq5TIJYnSL09qd9_0-bMUVNkpI.&amp;URL=mailto%3apavletichj%40uhd.edu" TargetMode="External"/><Relationship Id="rId5" Type="http://schemas.openxmlformats.org/officeDocument/2006/relationships/hyperlink" Target="mailto:sweeneyb@stros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Pavletich, JoAnn</dc:creator>
  <cp:keywords/>
  <dc:description/>
  <cp:lastModifiedBy>Pavletich, JoAnn</cp:lastModifiedBy>
  <cp:revision>5</cp:revision>
  <dcterms:created xsi:type="dcterms:W3CDTF">2015-10-29T01:54:00Z</dcterms:created>
  <dcterms:modified xsi:type="dcterms:W3CDTF">2015-11-01T20:18:00Z</dcterms:modified>
</cp:coreProperties>
</file>